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6B5" w:rsidRDefault="00FF028D" w:rsidP="00FF028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028D">
        <w:rPr>
          <w:rFonts w:ascii="Times New Roman" w:hAnsi="Times New Roman" w:cs="Times New Roman"/>
          <w:b/>
          <w:sz w:val="28"/>
          <w:szCs w:val="28"/>
        </w:rPr>
        <w:t xml:space="preserve">ТЕМАТИКА </w:t>
      </w:r>
      <w:r w:rsidR="001176B5">
        <w:rPr>
          <w:rFonts w:ascii="Times New Roman" w:hAnsi="Times New Roman" w:cs="Times New Roman"/>
          <w:b/>
          <w:sz w:val="28"/>
          <w:szCs w:val="28"/>
        </w:rPr>
        <w:t xml:space="preserve">ИНДИВИДУАЛЬНЫХ ЗАДАНИЙ </w:t>
      </w:r>
      <w:bookmarkStart w:id="0" w:name="_GoBack"/>
      <w:bookmarkEnd w:id="0"/>
      <w:r w:rsidR="001176B5">
        <w:rPr>
          <w:rFonts w:ascii="Times New Roman" w:hAnsi="Times New Roman" w:cs="Times New Roman"/>
          <w:b/>
          <w:sz w:val="28"/>
          <w:szCs w:val="28"/>
        </w:rPr>
        <w:t>1</w:t>
      </w:r>
    </w:p>
    <w:p w:rsidR="00FF028D" w:rsidRPr="00FF028D" w:rsidRDefault="00FF028D" w:rsidP="00FF028D">
      <w:pPr>
        <w:rPr>
          <w:rFonts w:ascii="Times New Roman" w:hAnsi="Times New Roman" w:cs="Times New Roman"/>
          <w:sz w:val="28"/>
          <w:szCs w:val="28"/>
        </w:rPr>
      </w:pPr>
      <w:r w:rsidRPr="00FF028D">
        <w:rPr>
          <w:rFonts w:ascii="Times New Roman" w:hAnsi="Times New Roman" w:cs="Times New Roman"/>
          <w:sz w:val="28"/>
          <w:szCs w:val="28"/>
        </w:rPr>
        <w:t>1.</w:t>
      </w:r>
      <w:r w:rsidRPr="00FF028D">
        <w:rPr>
          <w:rFonts w:ascii="Times New Roman" w:hAnsi="Times New Roman" w:cs="Times New Roman"/>
          <w:sz w:val="28"/>
          <w:szCs w:val="28"/>
        </w:rPr>
        <w:tab/>
        <w:t xml:space="preserve">Понятие, сущность и содержание </w:t>
      </w:r>
      <w:proofErr w:type="gramStart"/>
      <w:r w:rsidRPr="00FF028D">
        <w:rPr>
          <w:rFonts w:ascii="Times New Roman" w:hAnsi="Times New Roman" w:cs="Times New Roman"/>
          <w:sz w:val="28"/>
          <w:szCs w:val="28"/>
        </w:rPr>
        <w:t>экономических методов</w:t>
      </w:r>
      <w:proofErr w:type="gramEnd"/>
      <w:r w:rsidRPr="00FF028D">
        <w:rPr>
          <w:rFonts w:ascii="Times New Roman" w:hAnsi="Times New Roman" w:cs="Times New Roman"/>
          <w:sz w:val="28"/>
          <w:szCs w:val="28"/>
        </w:rPr>
        <w:t xml:space="preserve"> управления.</w:t>
      </w:r>
    </w:p>
    <w:p w:rsidR="00FF028D" w:rsidRPr="00FF028D" w:rsidRDefault="00FF028D" w:rsidP="00FF028D">
      <w:pPr>
        <w:rPr>
          <w:rFonts w:ascii="Times New Roman" w:hAnsi="Times New Roman" w:cs="Times New Roman"/>
          <w:sz w:val="28"/>
          <w:szCs w:val="28"/>
        </w:rPr>
      </w:pPr>
      <w:r w:rsidRPr="00FF028D">
        <w:rPr>
          <w:rFonts w:ascii="Times New Roman" w:hAnsi="Times New Roman" w:cs="Times New Roman"/>
          <w:sz w:val="28"/>
          <w:szCs w:val="28"/>
        </w:rPr>
        <w:t>2.</w:t>
      </w:r>
      <w:r w:rsidRPr="00FF028D">
        <w:rPr>
          <w:rFonts w:ascii="Times New Roman" w:hAnsi="Times New Roman" w:cs="Times New Roman"/>
          <w:sz w:val="28"/>
          <w:szCs w:val="28"/>
        </w:rPr>
        <w:tab/>
        <w:t>Организационно-распорядительные методы управления, их классификация и состав.</w:t>
      </w:r>
    </w:p>
    <w:p w:rsidR="00FF028D" w:rsidRPr="00FF028D" w:rsidRDefault="00FF028D" w:rsidP="00FF028D">
      <w:pPr>
        <w:rPr>
          <w:rFonts w:ascii="Times New Roman" w:hAnsi="Times New Roman" w:cs="Times New Roman"/>
          <w:sz w:val="28"/>
          <w:szCs w:val="28"/>
        </w:rPr>
      </w:pPr>
      <w:r w:rsidRPr="00FF028D">
        <w:rPr>
          <w:rFonts w:ascii="Times New Roman" w:hAnsi="Times New Roman" w:cs="Times New Roman"/>
          <w:sz w:val="28"/>
          <w:szCs w:val="28"/>
        </w:rPr>
        <w:t>3.</w:t>
      </w:r>
      <w:r w:rsidRPr="00FF028D">
        <w:rPr>
          <w:rFonts w:ascii="Times New Roman" w:hAnsi="Times New Roman" w:cs="Times New Roman"/>
          <w:sz w:val="28"/>
          <w:szCs w:val="28"/>
        </w:rPr>
        <w:tab/>
        <w:t>Социально-психологические методы управления.</w:t>
      </w:r>
    </w:p>
    <w:p w:rsidR="00FF028D" w:rsidRPr="00FF028D" w:rsidRDefault="00FF028D" w:rsidP="00FF028D">
      <w:pPr>
        <w:rPr>
          <w:rFonts w:ascii="Times New Roman" w:hAnsi="Times New Roman" w:cs="Times New Roman"/>
          <w:sz w:val="28"/>
          <w:szCs w:val="28"/>
        </w:rPr>
      </w:pPr>
      <w:r w:rsidRPr="00FF028D">
        <w:rPr>
          <w:rFonts w:ascii="Times New Roman" w:hAnsi="Times New Roman" w:cs="Times New Roman"/>
          <w:sz w:val="28"/>
          <w:szCs w:val="28"/>
        </w:rPr>
        <w:t>4.</w:t>
      </w:r>
      <w:r w:rsidRPr="00FF028D">
        <w:rPr>
          <w:rFonts w:ascii="Times New Roman" w:hAnsi="Times New Roman" w:cs="Times New Roman"/>
          <w:sz w:val="28"/>
          <w:szCs w:val="28"/>
        </w:rPr>
        <w:tab/>
        <w:t>Системный и комплексный характер использования методов управления.</w:t>
      </w:r>
    </w:p>
    <w:p w:rsidR="00FF028D" w:rsidRPr="00FF028D" w:rsidRDefault="00FF028D" w:rsidP="00FF028D">
      <w:pPr>
        <w:rPr>
          <w:rFonts w:ascii="Times New Roman" w:hAnsi="Times New Roman" w:cs="Times New Roman"/>
          <w:sz w:val="28"/>
          <w:szCs w:val="28"/>
        </w:rPr>
      </w:pPr>
      <w:r w:rsidRPr="00FF028D">
        <w:rPr>
          <w:rFonts w:ascii="Times New Roman" w:hAnsi="Times New Roman" w:cs="Times New Roman"/>
          <w:sz w:val="28"/>
          <w:szCs w:val="28"/>
        </w:rPr>
        <w:t>5.</w:t>
      </w:r>
      <w:r w:rsidRPr="00FF028D">
        <w:rPr>
          <w:rFonts w:ascii="Times New Roman" w:hAnsi="Times New Roman" w:cs="Times New Roman"/>
          <w:sz w:val="28"/>
          <w:szCs w:val="28"/>
        </w:rPr>
        <w:tab/>
        <w:t>Понятие организационной структуры управления (ОСУ). Происхождение и развитие ОСУ.</w:t>
      </w:r>
    </w:p>
    <w:p w:rsidR="00FF028D" w:rsidRPr="00FF028D" w:rsidRDefault="00FF028D" w:rsidP="00FF028D">
      <w:pPr>
        <w:rPr>
          <w:rFonts w:ascii="Times New Roman" w:hAnsi="Times New Roman" w:cs="Times New Roman"/>
          <w:sz w:val="28"/>
          <w:szCs w:val="28"/>
        </w:rPr>
      </w:pPr>
      <w:r w:rsidRPr="00FF028D">
        <w:rPr>
          <w:rFonts w:ascii="Times New Roman" w:hAnsi="Times New Roman" w:cs="Times New Roman"/>
          <w:sz w:val="28"/>
          <w:szCs w:val="28"/>
        </w:rPr>
        <w:t>6.</w:t>
      </w:r>
      <w:r w:rsidRPr="00FF028D">
        <w:rPr>
          <w:rFonts w:ascii="Times New Roman" w:hAnsi="Times New Roman" w:cs="Times New Roman"/>
          <w:sz w:val="28"/>
          <w:szCs w:val="28"/>
        </w:rPr>
        <w:tab/>
        <w:t>Условия (критерии) рациональной структуры управления.</w:t>
      </w:r>
    </w:p>
    <w:p w:rsidR="00FF028D" w:rsidRPr="00FF028D" w:rsidRDefault="00FF028D" w:rsidP="00FF028D">
      <w:pPr>
        <w:rPr>
          <w:rFonts w:ascii="Times New Roman" w:hAnsi="Times New Roman" w:cs="Times New Roman"/>
          <w:sz w:val="28"/>
          <w:szCs w:val="28"/>
        </w:rPr>
      </w:pPr>
      <w:r w:rsidRPr="00FF028D">
        <w:rPr>
          <w:rFonts w:ascii="Times New Roman" w:hAnsi="Times New Roman" w:cs="Times New Roman"/>
          <w:sz w:val="28"/>
          <w:szCs w:val="28"/>
        </w:rPr>
        <w:t>7.</w:t>
      </w:r>
      <w:r w:rsidRPr="00FF028D">
        <w:rPr>
          <w:rFonts w:ascii="Times New Roman" w:hAnsi="Times New Roman" w:cs="Times New Roman"/>
          <w:sz w:val="28"/>
          <w:szCs w:val="28"/>
        </w:rPr>
        <w:tab/>
        <w:t>Факторы, оказывающие влияние на оптимальную норму управления.</w:t>
      </w:r>
    </w:p>
    <w:p w:rsidR="00FF028D" w:rsidRPr="00FF028D" w:rsidRDefault="00FF028D" w:rsidP="00FF028D">
      <w:pPr>
        <w:rPr>
          <w:rFonts w:ascii="Times New Roman" w:hAnsi="Times New Roman" w:cs="Times New Roman"/>
          <w:sz w:val="28"/>
          <w:szCs w:val="28"/>
        </w:rPr>
      </w:pPr>
      <w:r w:rsidRPr="00FF028D">
        <w:rPr>
          <w:rFonts w:ascii="Times New Roman" w:hAnsi="Times New Roman" w:cs="Times New Roman"/>
          <w:sz w:val="28"/>
          <w:szCs w:val="28"/>
        </w:rPr>
        <w:t>8.</w:t>
      </w:r>
      <w:r w:rsidRPr="00FF028D">
        <w:rPr>
          <w:rFonts w:ascii="Times New Roman" w:hAnsi="Times New Roman" w:cs="Times New Roman"/>
          <w:sz w:val="28"/>
          <w:szCs w:val="28"/>
        </w:rPr>
        <w:tab/>
        <w:t>Принципы формирования ОСУ.</w:t>
      </w:r>
    </w:p>
    <w:p w:rsidR="00FF028D" w:rsidRPr="00FF028D" w:rsidRDefault="00FF028D" w:rsidP="00FF028D">
      <w:pPr>
        <w:rPr>
          <w:rFonts w:ascii="Times New Roman" w:hAnsi="Times New Roman" w:cs="Times New Roman"/>
          <w:sz w:val="28"/>
          <w:szCs w:val="28"/>
        </w:rPr>
      </w:pPr>
      <w:r w:rsidRPr="00FF028D">
        <w:rPr>
          <w:rFonts w:ascii="Times New Roman" w:hAnsi="Times New Roman" w:cs="Times New Roman"/>
          <w:sz w:val="28"/>
          <w:szCs w:val="28"/>
        </w:rPr>
        <w:t>9.</w:t>
      </w:r>
      <w:r w:rsidRPr="00FF028D">
        <w:rPr>
          <w:rFonts w:ascii="Times New Roman" w:hAnsi="Times New Roman" w:cs="Times New Roman"/>
          <w:sz w:val="28"/>
          <w:szCs w:val="28"/>
        </w:rPr>
        <w:tab/>
        <w:t>Факторы, влияющие на разработку структуры управления.</w:t>
      </w:r>
    </w:p>
    <w:p w:rsidR="002E5E34" w:rsidRPr="00FF028D" w:rsidRDefault="00FF028D" w:rsidP="00FF028D">
      <w:pPr>
        <w:rPr>
          <w:rFonts w:ascii="Times New Roman" w:hAnsi="Times New Roman" w:cs="Times New Roman"/>
          <w:sz w:val="28"/>
          <w:szCs w:val="28"/>
        </w:rPr>
      </w:pPr>
      <w:r w:rsidRPr="00FF028D">
        <w:rPr>
          <w:rFonts w:ascii="Times New Roman" w:hAnsi="Times New Roman" w:cs="Times New Roman"/>
          <w:sz w:val="28"/>
          <w:szCs w:val="28"/>
        </w:rPr>
        <w:t>10.</w:t>
      </w:r>
      <w:r w:rsidRPr="00FF028D">
        <w:rPr>
          <w:rFonts w:ascii="Times New Roman" w:hAnsi="Times New Roman" w:cs="Times New Roman"/>
          <w:sz w:val="28"/>
          <w:szCs w:val="28"/>
        </w:rPr>
        <w:tab/>
        <w:t>Формирование ОСУ. Сущность понятия «Структура системы управления».</w:t>
      </w:r>
    </w:p>
    <w:sectPr w:rsidR="002E5E34" w:rsidRPr="00FF02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50A"/>
    <w:rsid w:val="001176B5"/>
    <w:rsid w:val="001A7392"/>
    <w:rsid w:val="002E5E34"/>
    <w:rsid w:val="002F6C49"/>
    <w:rsid w:val="00A7650A"/>
    <w:rsid w:val="00B91506"/>
    <w:rsid w:val="00FF0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2016-10-01T03:06:00Z</dcterms:created>
  <dcterms:modified xsi:type="dcterms:W3CDTF">2016-10-01T03:20:00Z</dcterms:modified>
</cp:coreProperties>
</file>